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8" w:rsidRPr="00A161FB" w:rsidRDefault="00566AB8" w:rsidP="00566AB8">
      <w:pPr>
        <w:spacing w:before="100" w:beforeAutospacing="1" w:after="100" w:afterAutospacing="1" w:line="360" w:lineRule="auto"/>
        <w:ind w:right="-710" w:firstLine="2127"/>
        <w:jc w:val="both"/>
        <w:rPr>
          <w:rFonts w:ascii="Verdana" w:hAnsi="Verdana"/>
          <w:b/>
          <w:bCs/>
          <w:sz w:val="25"/>
          <w:szCs w:val="25"/>
        </w:rPr>
      </w:pPr>
      <w:r w:rsidRPr="00A161FB">
        <w:rPr>
          <w:rFonts w:ascii="Verdana" w:hAnsi="Verdana"/>
          <w:b/>
          <w:bCs/>
          <w:sz w:val="25"/>
          <w:szCs w:val="25"/>
        </w:rPr>
        <w:t>LEI Nº</w:t>
      </w:r>
      <w:r w:rsidR="00784A02">
        <w:rPr>
          <w:rFonts w:ascii="Verdana" w:hAnsi="Verdana"/>
          <w:b/>
          <w:bCs/>
          <w:sz w:val="25"/>
          <w:szCs w:val="25"/>
        </w:rPr>
        <w:t xml:space="preserve"> 2408</w:t>
      </w:r>
      <w:r w:rsidRPr="00A161FB">
        <w:rPr>
          <w:rFonts w:ascii="Verdana" w:hAnsi="Verdana"/>
          <w:b/>
          <w:bCs/>
          <w:sz w:val="25"/>
          <w:szCs w:val="25"/>
        </w:rPr>
        <w:t>/2024</w:t>
      </w:r>
    </w:p>
    <w:p w:rsidR="00566AB8" w:rsidRPr="00A161FB" w:rsidRDefault="00566AB8" w:rsidP="00566AB8">
      <w:pPr>
        <w:spacing w:before="100" w:beforeAutospacing="1" w:after="100" w:afterAutospacing="1" w:line="360" w:lineRule="auto"/>
        <w:ind w:left="2127" w:right="-710"/>
        <w:jc w:val="both"/>
        <w:rPr>
          <w:rFonts w:ascii="Verdana" w:hAnsi="Verdana"/>
          <w:b/>
          <w:bCs/>
          <w:sz w:val="25"/>
          <w:szCs w:val="25"/>
        </w:rPr>
      </w:pPr>
      <w:r w:rsidRPr="00A161FB">
        <w:rPr>
          <w:rFonts w:ascii="Verdana" w:hAnsi="Verdana"/>
          <w:b/>
          <w:bCs/>
          <w:sz w:val="25"/>
          <w:szCs w:val="25"/>
        </w:rPr>
        <w:t xml:space="preserve">DE </w:t>
      </w:r>
      <w:r w:rsidR="001C6A3C">
        <w:rPr>
          <w:rFonts w:ascii="Verdana" w:hAnsi="Verdana"/>
          <w:b/>
          <w:bCs/>
          <w:sz w:val="25"/>
          <w:szCs w:val="25"/>
        </w:rPr>
        <w:t>1</w:t>
      </w:r>
      <w:r w:rsidR="00784A02">
        <w:rPr>
          <w:rFonts w:ascii="Verdana" w:hAnsi="Verdana"/>
          <w:b/>
          <w:bCs/>
          <w:sz w:val="25"/>
          <w:szCs w:val="25"/>
        </w:rPr>
        <w:t>0</w:t>
      </w:r>
      <w:r w:rsidRPr="00A161FB">
        <w:rPr>
          <w:rFonts w:ascii="Verdana" w:hAnsi="Verdana"/>
          <w:b/>
          <w:bCs/>
          <w:sz w:val="25"/>
          <w:szCs w:val="25"/>
        </w:rPr>
        <w:t xml:space="preserve"> DE </w:t>
      </w:r>
      <w:r w:rsidR="00784A02">
        <w:rPr>
          <w:rFonts w:ascii="Verdana" w:hAnsi="Verdana"/>
          <w:b/>
          <w:bCs/>
          <w:sz w:val="25"/>
          <w:szCs w:val="25"/>
        </w:rPr>
        <w:t>DEZ</w:t>
      </w:r>
      <w:r w:rsidR="001C6A3C">
        <w:rPr>
          <w:rFonts w:ascii="Verdana" w:hAnsi="Verdana"/>
          <w:b/>
          <w:bCs/>
          <w:sz w:val="25"/>
          <w:szCs w:val="25"/>
        </w:rPr>
        <w:t>EMBRO</w:t>
      </w:r>
      <w:r w:rsidRPr="00A161FB">
        <w:rPr>
          <w:rFonts w:ascii="Verdana" w:hAnsi="Verdana"/>
          <w:b/>
          <w:bCs/>
          <w:sz w:val="25"/>
          <w:szCs w:val="25"/>
        </w:rPr>
        <w:t xml:space="preserve"> DE 2024.</w:t>
      </w:r>
    </w:p>
    <w:p w:rsidR="00566AB8" w:rsidRDefault="00566AB8" w:rsidP="00566AB8">
      <w:pPr>
        <w:autoSpaceDE w:val="0"/>
        <w:autoSpaceDN w:val="0"/>
        <w:adjustRightInd w:val="0"/>
        <w:spacing w:before="100" w:beforeAutospacing="1" w:after="100" w:afterAutospacing="1" w:line="360" w:lineRule="auto"/>
        <w:ind w:left="2127" w:right="-709"/>
        <w:jc w:val="both"/>
        <w:rPr>
          <w:rFonts w:ascii="Verdana" w:hAnsi="Verdana" w:cs="Arial"/>
          <w:b/>
          <w:bCs/>
          <w:sz w:val="25"/>
          <w:szCs w:val="25"/>
        </w:rPr>
      </w:pPr>
    </w:p>
    <w:p w:rsidR="00566AB8" w:rsidRPr="00C9727B" w:rsidRDefault="00566AB8" w:rsidP="00566AB8">
      <w:pPr>
        <w:autoSpaceDE w:val="0"/>
        <w:autoSpaceDN w:val="0"/>
        <w:adjustRightInd w:val="0"/>
        <w:spacing w:before="100" w:beforeAutospacing="1" w:after="100" w:afterAutospacing="1" w:line="360" w:lineRule="auto"/>
        <w:ind w:left="2127" w:right="-709"/>
        <w:jc w:val="both"/>
        <w:rPr>
          <w:rFonts w:ascii="Verdana" w:hAnsi="Verdana" w:cs="Arial"/>
          <w:b/>
          <w:bCs/>
          <w:iCs/>
          <w:sz w:val="25"/>
          <w:szCs w:val="25"/>
        </w:rPr>
      </w:pPr>
      <w:r w:rsidRPr="00C9727B">
        <w:rPr>
          <w:rFonts w:ascii="Verdana" w:hAnsi="Verdana" w:cs="Arial"/>
          <w:b/>
          <w:bCs/>
          <w:sz w:val="25"/>
          <w:szCs w:val="25"/>
        </w:rPr>
        <w:t>Dá denominação a logradouro público e contém outras providencias.</w:t>
      </w:r>
    </w:p>
    <w:p w:rsidR="00566AB8" w:rsidRDefault="00566AB8" w:rsidP="00566AB8">
      <w:pPr>
        <w:autoSpaceDE w:val="0"/>
        <w:autoSpaceDN w:val="0"/>
        <w:adjustRightInd w:val="0"/>
        <w:spacing w:before="100" w:beforeAutospacing="1" w:after="100" w:afterAutospacing="1" w:line="360" w:lineRule="auto"/>
        <w:ind w:right="-709" w:firstLine="2127"/>
        <w:jc w:val="both"/>
        <w:rPr>
          <w:rFonts w:ascii="Verdana" w:hAnsi="Verdana" w:cs="Arial"/>
          <w:sz w:val="25"/>
          <w:szCs w:val="25"/>
        </w:rPr>
      </w:pPr>
    </w:p>
    <w:p w:rsidR="00566AB8" w:rsidRPr="00C9727B" w:rsidRDefault="00566AB8" w:rsidP="00566AB8">
      <w:pPr>
        <w:autoSpaceDE w:val="0"/>
        <w:autoSpaceDN w:val="0"/>
        <w:adjustRightInd w:val="0"/>
        <w:spacing w:before="100" w:beforeAutospacing="1" w:after="100" w:afterAutospacing="1" w:line="360" w:lineRule="auto"/>
        <w:ind w:right="-709" w:firstLine="2127"/>
        <w:jc w:val="both"/>
        <w:rPr>
          <w:rFonts w:ascii="Verdana" w:hAnsi="Verdana" w:cs="Arial"/>
          <w:sz w:val="25"/>
          <w:szCs w:val="25"/>
        </w:rPr>
      </w:pPr>
      <w:r w:rsidRPr="00C9727B">
        <w:rPr>
          <w:rFonts w:ascii="Verdana" w:hAnsi="Verdana" w:cs="Arial"/>
          <w:sz w:val="25"/>
          <w:szCs w:val="25"/>
        </w:rPr>
        <w:t xml:space="preserve">A </w:t>
      </w:r>
      <w:r w:rsidRPr="00C9727B">
        <w:rPr>
          <w:rFonts w:ascii="Verdana" w:hAnsi="Verdana" w:cs="Arial"/>
          <w:b/>
          <w:bCs/>
          <w:sz w:val="25"/>
          <w:szCs w:val="25"/>
        </w:rPr>
        <w:t>Câmara Municipal</w:t>
      </w:r>
      <w:r>
        <w:rPr>
          <w:rFonts w:ascii="Verdana" w:hAnsi="Verdana" w:cs="Arial"/>
          <w:b/>
          <w:bCs/>
          <w:sz w:val="25"/>
          <w:szCs w:val="25"/>
        </w:rPr>
        <w:t xml:space="preserve"> </w:t>
      </w:r>
      <w:r w:rsidRPr="00C9727B">
        <w:rPr>
          <w:rFonts w:ascii="Verdana" w:hAnsi="Verdana" w:cs="Arial"/>
          <w:b/>
          <w:bCs/>
          <w:sz w:val="25"/>
          <w:szCs w:val="25"/>
        </w:rPr>
        <w:t>de Perdizes</w:t>
      </w:r>
      <w:r w:rsidR="000A2A7E">
        <w:rPr>
          <w:rFonts w:ascii="Verdana" w:hAnsi="Verdana" w:cs="Arial"/>
          <w:sz w:val="25"/>
          <w:szCs w:val="25"/>
        </w:rPr>
        <w:t>, Estado de Minas Gerais, aprovou</w:t>
      </w:r>
      <w:r w:rsidRPr="00C9727B">
        <w:rPr>
          <w:rFonts w:ascii="Verdana" w:hAnsi="Verdana" w:cs="Arial"/>
          <w:sz w:val="25"/>
          <w:szCs w:val="25"/>
        </w:rPr>
        <w:t xml:space="preserve"> e eu, Antônio Roberto Bergamasco, Prefeito Municipal, no uso de minhas atribuições, sanciono a seguinte Lei:</w:t>
      </w:r>
    </w:p>
    <w:p w:rsidR="00015ACE" w:rsidRDefault="00566AB8" w:rsidP="00566AB8">
      <w:pPr>
        <w:spacing w:line="360" w:lineRule="auto"/>
        <w:ind w:firstLine="2127"/>
        <w:jc w:val="both"/>
        <w:rPr>
          <w:rFonts w:ascii="Verdana" w:hAnsi="Verdana" w:cs="Arial"/>
          <w:sz w:val="25"/>
          <w:szCs w:val="25"/>
        </w:rPr>
      </w:pPr>
      <w:r w:rsidRPr="00C9727B">
        <w:rPr>
          <w:rFonts w:ascii="Verdana" w:hAnsi="Verdana" w:cs="Arial"/>
          <w:b/>
          <w:sz w:val="25"/>
          <w:szCs w:val="25"/>
        </w:rPr>
        <w:t>Art. 1°.</w:t>
      </w:r>
      <w:r w:rsidR="001C6A3C">
        <w:rPr>
          <w:rFonts w:ascii="Verdana" w:hAnsi="Verdana" w:cs="Arial"/>
          <w:sz w:val="25"/>
          <w:szCs w:val="25"/>
        </w:rPr>
        <w:t xml:space="preserve"> Fica denominado de</w:t>
      </w:r>
      <w:r w:rsidR="00784A02">
        <w:rPr>
          <w:rFonts w:ascii="Verdana" w:hAnsi="Verdana" w:cs="Arial"/>
          <w:sz w:val="25"/>
          <w:szCs w:val="25"/>
        </w:rPr>
        <w:t xml:space="preserve"> </w:t>
      </w:r>
      <w:r w:rsidR="00784A02" w:rsidRPr="00784A02">
        <w:rPr>
          <w:rFonts w:ascii="Verdana" w:hAnsi="Verdana" w:cs="Arial"/>
          <w:b/>
          <w:sz w:val="25"/>
          <w:szCs w:val="25"/>
        </w:rPr>
        <w:t>Central das Secretaria</w:t>
      </w:r>
      <w:r w:rsidR="00784A02">
        <w:rPr>
          <w:rFonts w:ascii="Verdana" w:hAnsi="Verdana" w:cs="Arial"/>
          <w:b/>
          <w:sz w:val="25"/>
          <w:szCs w:val="25"/>
        </w:rPr>
        <w:t>s</w:t>
      </w:r>
      <w:r w:rsidR="001C6A3C">
        <w:rPr>
          <w:rFonts w:ascii="Verdana" w:hAnsi="Verdana" w:cs="Arial"/>
          <w:sz w:val="25"/>
          <w:szCs w:val="25"/>
        </w:rPr>
        <w:t xml:space="preserve"> “</w:t>
      </w:r>
      <w:r w:rsidR="00784A02">
        <w:rPr>
          <w:rFonts w:ascii="Verdana" w:hAnsi="Verdana" w:cs="Arial"/>
          <w:b/>
          <w:sz w:val="25"/>
          <w:szCs w:val="25"/>
        </w:rPr>
        <w:t>Paulo Ribeiro de Oliveira</w:t>
      </w:r>
      <w:r w:rsidR="001C6A3C">
        <w:rPr>
          <w:rFonts w:ascii="Verdana" w:hAnsi="Verdana" w:cs="Arial"/>
          <w:b/>
          <w:sz w:val="25"/>
          <w:szCs w:val="25"/>
        </w:rPr>
        <w:t>”</w:t>
      </w:r>
      <w:r w:rsidR="001C6A3C">
        <w:rPr>
          <w:rFonts w:ascii="Verdana" w:hAnsi="Verdana" w:cs="Arial"/>
          <w:sz w:val="25"/>
          <w:szCs w:val="25"/>
        </w:rPr>
        <w:t>,</w:t>
      </w:r>
      <w:r w:rsidRPr="00C9727B">
        <w:rPr>
          <w:rFonts w:ascii="Verdana" w:hAnsi="Verdana" w:cs="Arial"/>
          <w:sz w:val="25"/>
          <w:szCs w:val="25"/>
        </w:rPr>
        <w:t xml:space="preserve"> </w:t>
      </w:r>
      <w:r w:rsidR="001C6A3C">
        <w:rPr>
          <w:rFonts w:ascii="Verdana" w:hAnsi="Verdana" w:cs="Arial"/>
          <w:sz w:val="25"/>
          <w:szCs w:val="25"/>
        </w:rPr>
        <w:t xml:space="preserve">o </w:t>
      </w:r>
      <w:r w:rsidR="00784A02">
        <w:rPr>
          <w:rFonts w:ascii="Verdana" w:hAnsi="Verdana" w:cs="Arial"/>
          <w:sz w:val="25"/>
          <w:szCs w:val="25"/>
        </w:rPr>
        <w:t>conjunto das Secretarias de Obras, Transportes e Máquinas e Agricultura,</w:t>
      </w:r>
      <w:r w:rsidR="00CA635F">
        <w:rPr>
          <w:rFonts w:ascii="Verdana" w:hAnsi="Verdana" w:cs="Arial"/>
          <w:sz w:val="25"/>
          <w:szCs w:val="25"/>
        </w:rPr>
        <w:t xml:space="preserve"> localizada</w:t>
      </w:r>
      <w:r w:rsidR="001C6A3C">
        <w:rPr>
          <w:rFonts w:ascii="Verdana" w:hAnsi="Verdana" w:cs="Arial"/>
          <w:sz w:val="25"/>
          <w:szCs w:val="25"/>
        </w:rPr>
        <w:t xml:space="preserve"> </w:t>
      </w:r>
      <w:r w:rsidR="00784A02">
        <w:rPr>
          <w:rFonts w:ascii="Verdana" w:hAnsi="Verdana" w:cs="Arial"/>
          <w:sz w:val="25"/>
          <w:szCs w:val="25"/>
        </w:rPr>
        <w:t>n</w:t>
      </w:r>
      <w:r w:rsidR="001C6A3C">
        <w:rPr>
          <w:rFonts w:ascii="Verdana" w:hAnsi="Verdana" w:cs="Arial"/>
          <w:sz w:val="25"/>
          <w:szCs w:val="25"/>
        </w:rPr>
        <w:t xml:space="preserve">a Avenida </w:t>
      </w:r>
      <w:r w:rsidR="00784A02">
        <w:rPr>
          <w:rFonts w:ascii="Verdana" w:hAnsi="Verdana" w:cs="Arial"/>
          <w:sz w:val="25"/>
          <w:szCs w:val="25"/>
        </w:rPr>
        <w:t>Sebastião Ananias de Oliveira, nº 66, Bairro Jardim Esperança</w:t>
      </w:r>
      <w:r w:rsidR="001C6A3C">
        <w:rPr>
          <w:rFonts w:ascii="Verdana" w:hAnsi="Verdana" w:cs="Arial"/>
          <w:sz w:val="25"/>
          <w:szCs w:val="25"/>
        </w:rPr>
        <w:t>.</w:t>
      </w:r>
      <w:r w:rsidR="00BF1886">
        <w:rPr>
          <w:rFonts w:ascii="Verdana" w:hAnsi="Verdana" w:cs="Arial"/>
          <w:sz w:val="25"/>
          <w:szCs w:val="25"/>
        </w:rPr>
        <w:t xml:space="preserve"> </w:t>
      </w:r>
    </w:p>
    <w:p w:rsidR="001C6A3C" w:rsidRDefault="001C6A3C" w:rsidP="00566AB8">
      <w:pPr>
        <w:spacing w:line="360" w:lineRule="auto"/>
        <w:ind w:firstLine="2127"/>
        <w:jc w:val="both"/>
        <w:rPr>
          <w:rFonts w:ascii="Verdana" w:hAnsi="Verdana" w:cs="Arial"/>
          <w:b/>
          <w:sz w:val="25"/>
          <w:szCs w:val="25"/>
        </w:rPr>
      </w:pPr>
    </w:p>
    <w:p w:rsidR="00566AB8" w:rsidRPr="00C9727B" w:rsidRDefault="00566AB8" w:rsidP="00566AB8">
      <w:pPr>
        <w:spacing w:line="360" w:lineRule="auto"/>
        <w:ind w:firstLine="2127"/>
        <w:jc w:val="both"/>
        <w:rPr>
          <w:rFonts w:ascii="Verdana" w:hAnsi="Verdana" w:cs="Arial"/>
          <w:sz w:val="25"/>
          <w:szCs w:val="25"/>
        </w:rPr>
      </w:pPr>
      <w:r w:rsidRPr="00C9727B">
        <w:rPr>
          <w:rFonts w:ascii="Verdana" w:hAnsi="Verdana" w:cs="Arial"/>
          <w:b/>
          <w:sz w:val="25"/>
          <w:szCs w:val="25"/>
        </w:rPr>
        <w:t>Art. 2°.</w:t>
      </w:r>
      <w:r w:rsidRPr="00C9727B">
        <w:rPr>
          <w:rFonts w:ascii="Verdana" w:hAnsi="Verdana" w:cs="Arial"/>
          <w:sz w:val="25"/>
          <w:szCs w:val="25"/>
        </w:rPr>
        <w:t xml:space="preserve"> Esta Lei entra em vigor na data de sua publicação.</w:t>
      </w:r>
    </w:p>
    <w:p w:rsidR="00566AB8" w:rsidRPr="00C9727B" w:rsidRDefault="00566AB8" w:rsidP="00566AB8">
      <w:pPr>
        <w:autoSpaceDE w:val="0"/>
        <w:autoSpaceDN w:val="0"/>
        <w:adjustRightInd w:val="0"/>
        <w:spacing w:line="276" w:lineRule="auto"/>
        <w:ind w:right="-709" w:firstLine="2127"/>
        <w:jc w:val="both"/>
        <w:rPr>
          <w:rFonts w:ascii="Verdana" w:hAnsi="Verdana" w:cs="Arial"/>
          <w:sz w:val="25"/>
          <w:szCs w:val="25"/>
        </w:rPr>
      </w:pPr>
    </w:p>
    <w:p w:rsidR="00566AB8" w:rsidRPr="007E65B1" w:rsidRDefault="001C6A3C" w:rsidP="00566AB8">
      <w:pPr>
        <w:spacing w:before="100" w:beforeAutospacing="1" w:after="100" w:afterAutospacing="1" w:line="360" w:lineRule="auto"/>
        <w:ind w:right="-710" w:firstLine="2127"/>
        <w:jc w:val="both"/>
        <w:rPr>
          <w:rFonts w:ascii="Verdana" w:hAnsi="Verdana"/>
          <w:b/>
          <w:sz w:val="25"/>
          <w:szCs w:val="25"/>
        </w:rPr>
      </w:pPr>
      <w:r>
        <w:rPr>
          <w:rFonts w:ascii="Verdana" w:hAnsi="Verdana"/>
          <w:b/>
          <w:sz w:val="25"/>
          <w:szCs w:val="25"/>
        </w:rPr>
        <w:t>Perdizes/MG, 1</w:t>
      </w:r>
      <w:r w:rsidR="00784A02">
        <w:rPr>
          <w:rFonts w:ascii="Verdana" w:hAnsi="Verdana"/>
          <w:b/>
          <w:sz w:val="25"/>
          <w:szCs w:val="25"/>
        </w:rPr>
        <w:t>0</w:t>
      </w:r>
      <w:r w:rsidR="00566AB8" w:rsidRPr="007E65B1">
        <w:rPr>
          <w:rFonts w:ascii="Verdana" w:hAnsi="Verdana"/>
          <w:b/>
          <w:sz w:val="25"/>
          <w:szCs w:val="25"/>
        </w:rPr>
        <w:t xml:space="preserve"> de </w:t>
      </w:r>
      <w:r w:rsidR="00784A02">
        <w:rPr>
          <w:rFonts w:ascii="Verdana" w:hAnsi="Verdana"/>
          <w:b/>
          <w:sz w:val="25"/>
          <w:szCs w:val="25"/>
        </w:rPr>
        <w:t>dez</w:t>
      </w:r>
      <w:r>
        <w:rPr>
          <w:rFonts w:ascii="Verdana" w:hAnsi="Verdana"/>
          <w:b/>
          <w:sz w:val="25"/>
          <w:szCs w:val="25"/>
        </w:rPr>
        <w:t>em</w:t>
      </w:r>
      <w:r w:rsidR="00566AB8">
        <w:rPr>
          <w:rFonts w:ascii="Verdana" w:hAnsi="Verdana"/>
          <w:b/>
          <w:sz w:val="25"/>
          <w:szCs w:val="25"/>
        </w:rPr>
        <w:t>bro</w:t>
      </w:r>
      <w:r w:rsidR="00566AB8" w:rsidRPr="007E65B1">
        <w:rPr>
          <w:rFonts w:ascii="Verdana" w:hAnsi="Verdana"/>
          <w:b/>
          <w:sz w:val="25"/>
          <w:szCs w:val="25"/>
        </w:rPr>
        <w:t xml:space="preserve"> de 2024.</w:t>
      </w:r>
    </w:p>
    <w:p w:rsidR="00566AB8" w:rsidRDefault="00566AB8" w:rsidP="00566AB8">
      <w:pPr>
        <w:spacing w:before="100" w:beforeAutospacing="1" w:after="100" w:afterAutospacing="1" w:line="360" w:lineRule="auto"/>
        <w:ind w:right="-710" w:firstLine="2127"/>
        <w:jc w:val="both"/>
        <w:rPr>
          <w:rFonts w:ascii="Verdana" w:hAnsi="Verdana"/>
          <w:sz w:val="25"/>
          <w:szCs w:val="25"/>
        </w:rPr>
      </w:pPr>
    </w:p>
    <w:p w:rsidR="00566AB8" w:rsidRPr="00A161FB" w:rsidRDefault="00566AB8" w:rsidP="00566AB8">
      <w:pPr>
        <w:spacing w:before="100" w:beforeAutospacing="1" w:after="100" w:afterAutospacing="1"/>
        <w:ind w:right="-710"/>
        <w:jc w:val="center"/>
        <w:rPr>
          <w:rFonts w:ascii="Verdana" w:hAnsi="Verdana"/>
          <w:b/>
          <w:bCs/>
          <w:sz w:val="25"/>
          <w:szCs w:val="25"/>
        </w:rPr>
      </w:pPr>
      <w:r w:rsidRPr="00A161FB">
        <w:rPr>
          <w:rFonts w:ascii="Verdana" w:hAnsi="Verdana"/>
          <w:b/>
          <w:bCs/>
          <w:sz w:val="25"/>
          <w:szCs w:val="25"/>
        </w:rPr>
        <w:t>ANTÔNIO ROBERTO BERGAMASCO</w:t>
      </w:r>
    </w:p>
    <w:p w:rsidR="003F3AE8" w:rsidRPr="00566AB8" w:rsidRDefault="00566AB8" w:rsidP="00566AB8">
      <w:pPr>
        <w:spacing w:before="100" w:beforeAutospacing="1" w:after="100" w:afterAutospacing="1" w:line="259" w:lineRule="auto"/>
        <w:ind w:right="-710"/>
        <w:jc w:val="center"/>
        <w:rPr>
          <w:rFonts w:ascii="Verdana" w:hAnsi="Verdana" w:cstheme="minorBidi"/>
          <w:b/>
          <w:bCs/>
          <w:sz w:val="25"/>
          <w:szCs w:val="25"/>
        </w:rPr>
      </w:pPr>
      <w:r w:rsidRPr="00A161FB">
        <w:rPr>
          <w:rFonts w:ascii="Verdana" w:hAnsi="Verdana"/>
          <w:b/>
          <w:bCs/>
          <w:sz w:val="25"/>
          <w:szCs w:val="25"/>
        </w:rPr>
        <w:t>Prefeito Municipal</w:t>
      </w:r>
    </w:p>
    <w:sectPr w:rsidR="003F3AE8" w:rsidRPr="00566AB8" w:rsidSect="003F3AE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5A" w:rsidRDefault="00B9135A" w:rsidP="00C70E31">
      <w:r>
        <w:separator/>
      </w:r>
    </w:p>
  </w:endnote>
  <w:endnote w:type="continuationSeparator" w:id="1">
    <w:p w:rsidR="00B9135A" w:rsidRDefault="00B9135A" w:rsidP="00C7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27" w:rsidRPr="002C7B27" w:rsidRDefault="002C7B27" w:rsidP="002C7B27">
    <w:pPr>
      <w:pStyle w:val="Cabealho"/>
      <w:jc w:val="center"/>
    </w:pPr>
    <w:r w:rsidRPr="002C7B27">
      <w:rPr>
        <w:rFonts w:ascii="Tahoma" w:hAnsi="Tahoma" w:cs="Tahoma"/>
        <w:b/>
        <w:bCs/>
        <w:iCs/>
      </w:rPr>
      <w:t>Fone (34) 3663-1341  -  www.perdizes.mg.gov.br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5A" w:rsidRDefault="00B9135A" w:rsidP="00C70E31">
      <w:r>
        <w:separator/>
      </w:r>
    </w:p>
  </w:footnote>
  <w:footnote w:type="continuationSeparator" w:id="1">
    <w:p w:rsidR="00B9135A" w:rsidRDefault="00B9135A" w:rsidP="00C7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Layout w:type="fixed"/>
      <w:tblCellMar>
        <w:left w:w="70" w:type="dxa"/>
        <w:right w:w="70" w:type="dxa"/>
      </w:tblCellMar>
      <w:tblLook w:val="0000"/>
    </w:tblPr>
    <w:tblGrid>
      <w:gridCol w:w="1217"/>
      <w:gridCol w:w="7853"/>
    </w:tblGrid>
    <w:tr w:rsidR="00796442" w:rsidTr="002209AE">
      <w:tc>
        <w:tcPr>
          <w:tcW w:w="1217" w:type="dxa"/>
        </w:tcPr>
        <w:p w:rsidR="00796442" w:rsidRDefault="00796442" w:rsidP="002209A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690245" cy="690245"/>
                <wp:effectExtent l="19050" t="0" r="0" b="0"/>
                <wp:docPr id="1" name="Imagem 6" descr="..\..\perdize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..\..\perdize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</w:tcPr>
        <w:p w:rsidR="00796442" w:rsidRPr="007C5788" w:rsidRDefault="00796442" w:rsidP="002209AE">
          <w:pPr>
            <w:pStyle w:val="Cabealho"/>
            <w:jc w:val="center"/>
            <w:rPr>
              <w:rFonts w:ascii="Tahoma" w:hAnsi="Tahoma" w:cs="Tahoma"/>
              <w:b/>
              <w:bCs/>
              <w:i/>
              <w:iCs/>
              <w:sz w:val="36"/>
              <w:szCs w:val="36"/>
            </w:rPr>
          </w:pPr>
          <w:r w:rsidRPr="007C5788">
            <w:rPr>
              <w:rFonts w:ascii="Tahoma" w:hAnsi="Tahoma" w:cs="Tahoma"/>
              <w:b/>
              <w:bCs/>
              <w:i/>
              <w:iCs/>
              <w:sz w:val="36"/>
              <w:szCs w:val="36"/>
            </w:rPr>
            <w:t>PREFEITURA MUNICIPAL DE PERDIZES</w:t>
          </w:r>
        </w:p>
        <w:p w:rsidR="00796442" w:rsidRDefault="00796442" w:rsidP="002209AE">
          <w:pPr>
            <w:pStyle w:val="Cabealho"/>
            <w:jc w:val="center"/>
            <w:rPr>
              <w:rFonts w:ascii="Tahoma" w:hAnsi="Tahoma" w:cs="Tahoma"/>
              <w:b/>
              <w:bCs/>
              <w:i/>
              <w:iCs/>
            </w:rPr>
          </w:pPr>
          <w:r w:rsidRPr="00963B58">
            <w:rPr>
              <w:rFonts w:ascii="Tahoma" w:hAnsi="Tahoma" w:cs="Tahoma"/>
              <w:b/>
              <w:bCs/>
              <w:i/>
              <w:iCs/>
            </w:rPr>
            <w:t>Av. Gercino Coutinho, 20 Centro - Perdizes – MG</w:t>
          </w:r>
        </w:p>
        <w:p w:rsidR="00796442" w:rsidRPr="00963B58" w:rsidRDefault="00796442" w:rsidP="002209AE">
          <w:pPr>
            <w:pStyle w:val="Cabealho"/>
            <w:jc w:val="center"/>
            <w:rPr>
              <w:rFonts w:ascii="Tahoma" w:hAnsi="Tahoma" w:cs="Tahoma"/>
            </w:rPr>
          </w:pPr>
          <w:r w:rsidRPr="00963B58">
            <w:rPr>
              <w:rFonts w:ascii="Tahoma" w:hAnsi="Tahoma" w:cs="Tahoma"/>
              <w:b/>
              <w:bCs/>
              <w:i/>
              <w:iCs/>
            </w:rPr>
            <w:t>CNPJ: 18.140.772/0001-94</w:t>
          </w:r>
        </w:p>
      </w:tc>
    </w:tr>
  </w:tbl>
  <w:p w:rsidR="00796442" w:rsidRDefault="00796442" w:rsidP="00C70E31">
    <w:pPr>
      <w:pStyle w:val="Cabealho"/>
    </w:pPr>
  </w:p>
  <w:p w:rsidR="00796442" w:rsidRDefault="007964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70E31"/>
    <w:rsid w:val="00015ACE"/>
    <w:rsid w:val="00077E1F"/>
    <w:rsid w:val="000949D2"/>
    <w:rsid w:val="00097223"/>
    <w:rsid w:val="000A2A7E"/>
    <w:rsid w:val="001B2F0F"/>
    <w:rsid w:val="001C6A3C"/>
    <w:rsid w:val="002008E8"/>
    <w:rsid w:val="002209AE"/>
    <w:rsid w:val="002B3A27"/>
    <w:rsid w:val="002C7B27"/>
    <w:rsid w:val="003357BB"/>
    <w:rsid w:val="003F3AE8"/>
    <w:rsid w:val="004D6E91"/>
    <w:rsid w:val="004E48AA"/>
    <w:rsid w:val="00522A3D"/>
    <w:rsid w:val="00555461"/>
    <w:rsid w:val="00566AB8"/>
    <w:rsid w:val="00637CFD"/>
    <w:rsid w:val="007825C3"/>
    <w:rsid w:val="00784A02"/>
    <w:rsid w:val="00796442"/>
    <w:rsid w:val="007F3CB2"/>
    <w:rsid w:val="00822AE9"/>
    <w:rsid w:val="009D3236"/>
    <w:rsid w:val="009E6DB3"/>
    <w:rsid w:val="009E72A9"/>
    <w:rsid w:val="00AA3518"/>
    <w:rsid w:val="00AC06CA"/>
    <w:rsid w:val="00B06B49"/>
    <w:rsid w:val="00B67121"/>
    <w:rsid w:val="00B9135A"/>
    <w:rsid w:val="00BF1886"/>
    <w:rsid w:val="00C353D7"/>
    <w:rsid w:val="00C70E31"/>
    <w:rsid w:val="00C91F37"/>
    <w:rsid w:val="00C93B06"/>
    <w:rsid w:val="00CA635F"/>
    <w:rsid w:val="00CF0F81"/>
    <w:rsid w:val="00D06BB8"/>
    <w:rsid w:val="00DB74AA"/>
    <w:rsid w:val="00E0101F"/>
    <w:rsid w:val="00E42909"/>
    <w:rsid w:val="00E779D2"/>
    <w:rsid w:val="00E82701"/>
    <w:rsid w:val="00F120D8"/>
    <w:rsid w:val="00F228DC"/>
    <w:rsid w:val="00FA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08E8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2008E8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6E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E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0E31"/>
  </w:style>
  <w:style w:type="paragraph" w:styleId="Rodap">
    <w:name w:val="footer"/>
    <w:basedOn w:val="Normal"/>
    <w:link w:val="RodapChar"/>
    <w:uiPriority w:val="99"/>
    <w:unhideWhenUsed/>
    <w:rsid w:val="00C70E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E31"/>
  </w:style>
  <w:style w:type="paragraph" w:styleId="Textodebalo">
    <w:name w:val="Balloon Text"/>
    <w:basedOn w:val="Normal"/>
    <w:link w:val="TextodebaloChar"/>
    <w:uiPriority w:val="99"/>
    <w:semiHidden/>
    <w:unhideWhenUsed/>
    <w:rsid w:val="00C70E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E3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08E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2008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06BB8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6E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2024-12-10T17:47:00Z</cp:lastPrinted>
  <dcterms:created xsi:type="dcterms:W3CDTF">2024-12-10T17:41:00Z</dcterms:created>
  <dcterms:modified xsi:type="dcterms:W3CDTF">2024-12-10T17:48:00Z</dcterms:modified>
</cp:coreProperties>
</file>